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CC" w:rsidRPr="009E2893" w:rsidRDefault="008E31CC" w:rsidP="008E3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E2893">
        <w:rPr>
          <w:rFonts w:ascii="Times New Roman" w:hAnsi="Times New Roman" w:cs="Times New Roman"/>
          <w:color w:val="000000"/>
          <w:sz w:val="20"/>
          <w:szCs w:val="20"/>
        </w:rPr>
        <w:t xml:space="preserve">Załącznik nr 2 </w:t>
      </w:r>
      <w:r w:rsidRPr="009E2893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do </w:t>
      </w:r>
      <w:r w:rsidRPr="009E289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Uchwały Nr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XXX-337</w:t>
      </w:r>
      <w:r w:rsidRPr="009E289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/2013</w:t>
      </w:r>
    </w:p>
    <w:p w:rsidR="008E31CC" w:rsidRPr="009E2893" w:rsidRDefault="008E31CC" w:rsidP="008E3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9E289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Rady Powiatu Wołomińskiego</w:t>
      </w:r>
    </w:p>
    <w:p w:rsidR="008E31CC" w:rsidRPr="009E2893" w:rsidRDefault="008E31CC" w:rsidP="008E3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9E289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z dnia 26.06.2013r.</w:t>
      </w:r>
    </w:p>
    <w:p w:rsidR="008E31CC" w:rsidRDefault="008E31CC" w:rsidP="008E31C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E31CC" w:rsidRDefault="008E31CC" w:rsidP="008E31C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E31CC" w:rsidRDefault="008E31CC" w:rsidP="008E31CC">
      <w:pPr>
        <w:ind w:firstLine="708"/>
        <w:jc w:val="both"/>
        <w:rPr>
          <w:rFonts w:ascii="Calibri" w:eastAsia="Calibri" w:hAnsi="Calibri" w:cs="Times New Roman"/>
        </w:rPr>
      </w:pPr>
    </w:p>
    <w:p w:rsidR="008E31CC" w:rsidRPr="00594330" w:rsidRDefault="008E31CC" w:rsidP="008E31CC">
      <w:pPr>
        <w:jc w:val="center"/>
        <w:rPr>
          <w:rFonts w:ascii="Times New Roman" w:eastAsia="Calibri" w:hAnsi="Times New Roman" w:cs="Times New Roman"/>
          <w:bCs/>
          <w:color w:val="020000"/>
          <w:sz w:val="28"/>
          <w:szCs w:val="28"/>
        </w:rPr>
      </w:pPr>
      <w:r w:rsidRPr="00594330">
        <w:rPr>
          <w:rFonts w:ascii="Times New Roman" w:eastAsia="Calibri" w:hAnsi="Times New Roman" w:cs="Times New Roman"/>
          <w:b/>
          <w:sz w:val="28"/>
          <w:szCs w:val="28"/>
        </w:rPr>
        <w:t xml:space="preserve">Wykaz nieruchomości podlegających przekazaniu </w:t>
      </w:r>
      <w:r w:rsidRPr="0059433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B7662">
        <w:rPr>
          <w:rFonts w:ascii="Times New Roman" w:hAnsi="Times New Roman" w:cs="Times New Roman"/>
          <w:b/>
          <w:color w:val="000000"/>
          <w:sz w:val="24"/>
          <w:szCs w:val="24"/>
        </w:rPr>
        <w:t>POWIATOWEJ  BIBLIOTECE  PUBLICZNEJ w WOŁOMINIE.</w:t>
      </w:r>
    </w:p>
    <w:p w:rsidR="008E31CC" w:rsidRPr="00594330" w:rsidRDefault="008E31CC" w:rsidP="008E31CC">
      <w:pPr>
        <w:jc w:val="center"/>
        <w:rPr>
          <w:rFonts w:ascii="Times New Roman" w:eastAsia="Calibri" w:hAnsi="Times New Roman" w:cs="Times New Roman"/>
        </w:rPr>
      </w:pPr>
    </w:p>
    <w:p w:rsidR="008E31CC" w:rsidRPr="00594330" w:rsidRDefault="008E31CC" w:rsidP="008E31CC">
      <w:pPr>
        <w:jc w:val="both"/>
        <w:rPr>
          <w:rFonts w:ascii="Times New Roman" w:eastAsia="Calibri" w:hAnsi="Times New Roman" w:cs="Times New Roman"/>
        </w:rPr>
      </w:pPr>
    </w:p>
    <w:p w:rsidR="008E31CC" w:rsidRPr="00594330" w:rsidRDefault="008E31CC" w:rsidP="008E31CC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594330">
        <w:rPr>
          <w:rFonts w:ascii="Times New Roman" w:eastAsia="Calibri" w:hAnsi="Times New Roman" w:cs="Times New Roman"/>
        </w:rPr>
        <w:t>Zabu</w:t>
      </w:r>
      <w:r>
        <w:rPr>
          <w:rFonts w:ascii="Times New Roman" w:hAnsi="Times New Roman" w:cs="Times New Roman"/>
        </w:rPr>
        <w:t xml:space="preserve">dowana nieruchomość położona w Wołominie przy ul. Ogrodowej 1A, </w:t>
      </w:r>
      <w:r w:rsidRPr="00594330">
        <w:rPr>
          <w:rFonts w:ascii="Times New Roman" w:eastAsia="Calibri" w:hAnsi="Times New Roman" w:cs="Times New Roman"/>
        </w:rPr>
        <w:t xml:space="preserve">składająca się </w:t>
      </w:r>
      <w:r>
        <w:rPr>
          <w:rFonts w:ascii="Times New Roman" w:eastAsia="Calibri" w:hAnsi="Times New Roman" w:cs="Times New Roman"/>
        </w:rPr>
        <w:br/>
      </w:r>
      <w:r w:rsidRPr="00594330">
        <w:rPr>
          <w:rFonts w:ascii="Times New Roman" w:eastAsia="Calibri" w:hAnsi="Times New Roman" w:cs="Times New Roman"/>
        </w:rPr>
        <w:t xml:space="preserve">z działki nr ewidencyjny </w:t>
      </w:r>
      <w:r>
        <w:rPr>
          <w:rFonts w:ascii="Times New Roman" w:hAnsi="Times New Roman" w:cs="Times New Roman"/>
        </w:rPr>
        <w:t xml:space="preserve">45/2, </w:t>
      </w:r>
      <w:r w:rsidRPr="00594330">
        <w:rPr>
          <w:rFonts w:ascii="Times New Roman" w:eastAsia="Calibri" w:hAnsi="Times New Roman" w:cs="Times New Roman"/>
        </w:rPr>
        <w:t xml:space="preserve"> obręb </w:t>
      </w:r>
      <w:r>
        <w:rPr>
          <w:rFonts w:ascii="Times New Roman" w:hAnsi="Times New Roman" w:cs="Times New Roman"/>
        </w:rPr>
        <w:t xml:space="preserve">28, </w:t>
      </w:r>
      <w:r w:rsidRPr="00594330">
        <w:rPr>
          <w:rFonts w:ascii="Times New Roman" w:eastAsia="Calibri" w:hAnsi="Times New Roman" w:cs="Times New Roman"/>
        </w:rPr>
        <w:t xml:space="preserve"> o łącznej powierzchni </w:t>
      </w:r>
      <w:r>
        <w:rPr>
          <w:rFonts w:ascii="Times New Roman" w:hAnsi="Times New Roman" w:cs="Times New Roman"/>
        </w:rPr>
        <w:t>426 m2</w:t>
      </w:r>
      <w:r w:rsidRPr="00594330">
        <w:rPr>
          <w:rFonts w:ascii="Times New Roman" w:eastAsia="Calibri" w:hAnsi="Times New Roman" w:cs="Times New Roman"/>
        </w:rPr>
        <w:t xml:space="preserve">, dla której przez Sąd Rejonowy w Wołominie IV Wydział Ksiąg Wieczystych prowadzona jest księga wieczysta </w:t>
      </w:r>
      <w:r>
        <w:rPr>
          <w:rFonts w:ascii="Times New Roman" w:eastAsia="Calibri" w:hAnsi="Times New Roman" w:cs="Times New Roman"/>
        </w:rPr>
        <w:t>KW NR</w:t>
      </w:r>
      <w:r w:rsidRPr="0059433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WA1W/00112304/1</w:t>
      </w:r>
      <w:r>
        <w:rPr>
          <w:rFonts w:ascii="Times New Roman" w:eastAsia="Calibri" w:hAnsi="Times New Roman" w:cs="Times New Roman"/>
        </w:rPr>
        <w:t>. Działka zabudowana budynkiem biblioteki o pow. zabudowy 204m2.</w:t>
      </w:r>
      <w:r w:rsidRPr="0059433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Powyższa n</w:t>
      </w:r>
      <w:r w:rsidRPr="00594330">
        <w:rPr>
          <w:rFonts w:ascii="Times New Roman" w:eastAsia="Calibri" w:hAnsi="Times New Roman" w:cs="Times New Roman"/>
        </w:rPr>
        <w:t xml:space="preserve">ieruchomość </w:t>
      </w:r>
      <w:r>
        <w:rPr>
          <w:rFonts w:ascii="Times New Roman" w:hAnsi="Times New Roman" w:cs="Times New Roman"/>
        </w:rPr>
        <w:t>zostanie przekazana w formie darowizny przez  Województwo Mazowieckie na rzecz Powiatu Wołomińskiego zgodnie z Uchwałą Rady Powiatu Wołomińskiego nr XXIX-311/2013 z dnia 27 maja 2013r.</w:t>
      </w:r>
    </w:p>
    <w:p w:rsidR="008E31CC" w:rsidRPr="00594330" w:rsidRDefault="008E31CC" w:rsidP="008E31CC">
      <w:pPr>
        <w:ind w:firstLine="708"/>
        <w:jc w:val="both"/>
        <w:rPr>
          <w:rFonts w:ascii="Times New Roman" w:eastAsia="Calibri" w:hAnsi="Times New Roman" w:cs="Times New Roman"/>
        </w:rPr>
      </w:pPr>
    </w:p>
    <w:p w:rsidR="000D2D7E" w:rsidRDefault="000D2D7E"/>
    <w:sectPr w:rsidR="000D2D7E" w:rsidSect="000D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1CC"/>
    <w:rsid w:val="000D2D7E"/>
    <w:rsid w:val="008E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Company>spw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A1503</dc:creator>
  <cp:keywords/>
  <dc:description/>
  <cp:lastModifiedBy>A1503</cp:lastModifiedBy>
  <cp:revision>2</cp:revision>
  <dcterms:created xsi:type="dcterms:W3CDTF">2013-07-02T08:21:00Z</dcterms:created>
  <dcterms:modified xsi:type="dcterms:W3CDTF">2013-07-02T08:22:00Z</dcterms:modified>
</cp:coreProperties>
</file>